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F9A99" w14:textId="77777777" w:rsidR="00B32FEA" w:rsidRDefault="00B32FEA" w:rsidP="00B32F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ABBAB" w14:textId="7B250D04" w:rsidR="00B32FEA" w:rsidRDefault="00B32FEA" w:rsidP="00B32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GKŚ-II.6121.2</w:t>
      </w:r>
      <w:r w:rsidR="00721E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Kielce, </w:t>
      </w:r>
      <w:r w:rsidR="00F607A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.10.2020r.</w:t>
      </w:r>
    </w:p>
    <w:p w14:paraId="13DE7208" w14:textId="77777777" w:rsidR="00B32FEA" w:rsidRDefault="00B32FEA" w:rsidP="00B32F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94764" w14:textId="77777777" w:rsidR="00B32FEA" w:rsidRDefault="00B32FEA" w:rsidP="00B32F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4A0CA" w14:textId="77777777" w:rsidR="00B32FEA" w:rsidRDefault="00B32FEA" w:rsidP="00B32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155960F1" w14:textId="77777777" w:rsidR="00B32FEA" w:rsidRDefault="00B32FEA" w:rsidP="00B32F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E8C52F" w14:textId="77777777" w:rsidR="00B32FEA" w:rsidRDefault="00B32FEA" w:rsidP="00B32F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80FA21" w14:textId="088AB77D" w:rsidR="00B32FEA" w:rsidRPr="00B32FEA" w:rsidRDefault="00B32FEA" w:rsidP="00B32FE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Prosimy o złożenie oferty na</w:t>
      </w:r>
      <w:r w:rsidRPr="00B32FEA">
        <w:rPr>
          <w:rFonts w:ascii="Times New Roman" w:hAnsi="Times New Roman" w:cs="Times New Roman"/>
        </w:rPr>
        <w:t xml:space="preserve"> wykonanie tablic oraz ich montaż </w:t>
      </w:r>
      <w:r w:rsidRPr="00B32FEA">
        <w:rPr>
          <w:rFonts w:ascii="Times New Roman" w:hAnsi="Times New Roman" w:cs="Times New Roman"/>
          <w:snapToGrid w:val="0"/>
        </w:rPr>
        <w:t>na terenach obszarowych form ochrony przyrody w Kielcach</w:t>
      </w:r>
      <w:r w:rsidRPr="00B32FEA">
        <w:rPr>
          <w:rFonts w:ascii="Times New Roman" w:hAnsi="Times New Roman" w:cs="Times New Roman"/>
        </w:rPr>
        <w:t>.    </w:t>
      </w:r>
    </w:p>
    <w:p w14:paraId="78FB6F47" w14:textId="77777777" w:rsidR="00B32FEA" w:rsidRDefault="00B32FEA" w:rsidP="00B3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8F4AC" w14:textId="14B990FB" w:rsidR="00B32FEA" w:rsidRDefault="00B32FEA" w:rsidP="00B3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0CC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ramach </w:t>
      </w:r>
      <w:r w:rsidR="002C3104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należy wykonać i zamontować:</w:t>
      </w:r>
    </w:p>
    <w:p w14:paraId="4634473D" w14:textId="77777777" w:rsidR="00B32FEA" w:rsidRDefault="00B32FEA" w:rsidP="00B32FEA">
      <w:pPr>
        <w:spacing w:after="0" w:line="240" w:lineRule="auto"/>
        <w:ind w:left="2835" w:hanging="2835"/>
        <w:jc w:val="both"/>
        <w:rPr>
          <w:rFonts w:ascii="Times New Roman" w:hAnsi="Times New Roman" w:cs="Times New Roman"/>
        </w:rPr>
      </w:pPr>
    </w:p>
    <w:p w14:paraId="3B85EEEC" w14:textId="772DD0A1" w:rsidR="00B32FEA" w:rsidRPr="003C2992" w:rsidRDefault="00B32FEA" w:rsidP="00B32FEA">
      <w:pPr>
        <w:spacing w:after="0" w:line="240" w:lineRule="auto"/>
        <w:ind w:left="2835" w:hanging="2835"/>
        <w:jc w:val="both"/>
        <w:rPr>
          <w:rFonts w:ascii="Times New Roman" w:hAnsi="Times New Roman" w:cs="Times New Roman"/>
        </w:rPr>
      </w:pPr>
      <w:r w:rsidRPr="003C2992">
        <w:rPr>
          <w:rFonts w:ascii="Times New Roman" w:hAnsi="Times New Roman" w:cs="Times New Roman"/>
        </w:rPr>
        <w:t xml:space="preserve">-  2 tablice informacyjne  duże -   plansze o wymiarach: 120-100 cm, </w:t>
      </w:r>
    </w:p>
    <w:p w14:paraId="1C2BAEED" w14:textId="71951606" w:rsidR="00B32FEA" w:rsidRPr="003C2992" w:rsidRDefault="00B32FEA" w:rsidP="00B32FEA">
      <w:pPr>
        <w:spacing w:after="0" w:line="240" w:lineRule="auto"/>
        <w:ind w:left="2694"/>
        <w:jc w:val="both"/>
        <w:rPr>
          <w:rFonts w:ascii="Times New Roman" w:hAnsi="Times New Roman" w:cs="Times New Roman"/>
        </w:rPr>
      </w:pPr>
      <w:r w:rsidRPr="003C2992">
        <w:rPr>
          <w:rFonts w:ascii="Times New Roman" w:hAnsi="Times New Roman" w:cs="Times New Roman"/>
        </w:rPr>
        <w:t xml:space="preserve">montaż:  przy 1. stanowisku edukacyjnej ścieżki </w:t>
      </w:r>
      <w:proofErr w:type="spellStart"/>
      <w:r w:rsidRPr="003C2992">
        <w:rPr>
          <w:rFonts w:ascii="Times New Roman" w:hAnsi="Times New Roman" w:cs="Times New Roman"/>
        </w:rPr>
        <w:t>geologiczno</w:t>
      </w:r>
      <w:proofErr w:type="spellEnd"/>
      <w:r w:rsidRPr="003C2992">
        <w:rPr>
          <w:rFonts w:ascii="Times New Roman" w:hAnsi="Times New Roman" w:cs="Times New Roman"/>
        </w:rPr>
        <w:t xml:space="preserve"> – kruszcowo – górniczej (</w:t>
      </w:r>
      <w:r w:rsidR="00003C16" w:rsidRPr="003C2992">
        <w:rPr>
          <w:rFonts w:ascii="Times New Roman" w:hAnsi="Times New Roman" w:cs="Times New Roman"/>
        </w:rPr>
        <w:t>u</w:t>
      </w:r>
      <w:r w:rsidRPr="003C2992">
        <w:rPr>
          <w:rFonts w:ascii="Times New Roman" w:hAnsi="Times New Roman" w:cs="Times New Roman"/>
        </w:rPr>
        <w:t xml:space="preserve"> podnóża Karczówki</w:t>
      </w:r>
      <w:r w:rsidR="00003C16" w:rsidRPr="003C2992">
        <w:rPr>
          <w:rFonts w:ascii="Times New Roman" w:hAnsi="Times New Roman" w:cs="Times New Roman"/>
        </w:rPr>
        <w:t xml:space="preserve"> </w:t>
      </w:r>
      <w:r w:rsidR="00721E05" w:rsidRPr="003C2992">
        <w:rPr>
          <w:rFonts w:ascii="Times New Roman" w:hAnsi="Times New Roman" w:cs="Times New Roman"/>
        </w:rPr>
        <w:t>–</w:t>
      </w:r>
      <w:r w:rsidRPr="003C2992">
        <w:rPr>
          <w:rFonts w:ascii="Times New Roman" w:hAnsi="Times New Roman" w:cs="Times New Roman"/>
        </w:rPr>
        <w:t xml:space="preserve"> </w:t>
      </w:r>
      <w:r w:rsidR="00721E05" w:rsidRPr="003C2992">
        <w:rPr>
          <w:rFonts w:ascii="Times New Roman" w:hAnsi="Times New Roman" w:cs="Times New Roman"/>
        </w:rPr>
        <w:t>u zbiegu ulic:</w:t>
      </w:r>
      <w:r w:rsidRPr="003C2992">
        <w:rPr>
          <w:rFonts w:ascii="Times New Roman" w:hAnsi="Times New Roman" w:cs="Times New Roman"/>
        </w:rPr>
        <w:t xml:space="preserve"> </w:t>
      </w:r>
      <w:proofErr w:type="spellStart"/>
      <w:r w:rsidRPr="003C2992">
        <w:rPr>
          <w:rFonts w:ascii="Times New Roman" w:hAnsi="Times New Roman" w:cs="Times New Roman"/>
        </w:rPr>
        <w:t>Podklasztornej</w:t>
      </w:r>
      <w:proofErr w:type="spellEnd"/>
      <w:r w:rsidR="00721E05" w:rsidRPr="003C2992">
        <w:rPr>
          <w:rFonts w:ascii="Times New Roman" w:hAnsi="Times New Roman" w:cs="Times New Roman"/>
        </w:rPr>
        <w:t>/</w:t>
      </w:r>
      <w:r w:rsidRPr="003C2992">
        <w:rPr>
          <w:rFonts w:ascii="Times New Roman" w:hAnsi="Times New Roman" w:cs="Times New Roman"/>
        </w:rPr>
        <w:t xml:space="preserve">Św. Barbary),  oraz  </w:t>
      </w:r>
    </w:p>
    <w:p w14:paraId="52E26FBF" w14:textId="31A15110" w:rsidR="00B32FEA" w:rsidRPr="003C2992" w:rsidRDefault="00B32FEA" w:rsidP="00B32FEA">
      <w:pPr>
        <w:spacing w:after="0" w:line="240" w:lineRule="auto"/>
        <w:ind w:left="2694"/>
        <w:jc w:val="both"/>
        <w:rPr>
          <w:rFonts w:ascii="Times New Roman" w:hAnsi="Times New Roman" w:cs="Times New Roman"/>
        </w:rPr>
      </w:pPr>
      <w:r w:rsidRPr="003C2992">
        <w:rPr>
          <w:rFonts w:ascii="Times New Roman" w:hAnsi="Times New Roman" w:cs="Times New Roman"/>
        </w:rPr>
        <w:t>przy 4. stanowisku ścieżki (na Karczówce</w:t>
      </w:r>
      <w:r w:rsidR="00003C16" w:rsidRPr="003C2992">
        <w:rPr>
          <w:rFonts w:ascii="Times New Roman" w:hAnsi="Times New Roman" w:cs="Times New Roman"/>
        </w:rPr>
        <w:t xml:space="preserve"> -</w:t>
      </w:r>
      <w:r w:rsidRPr="003C2992">
        <w:rPr>
          <w:rFonts w:ascii="Times New Roman" w:hAnsi="Times New Roman" w:cs="Times New Roman"/>
        </w:rPr>
        <w:t xml:space="preserve"> przy </w:t>
      </w:r>
      <w:r w:rsidR="00721E05" w:rsidRPr="003C2992">
        <w:rPr>
          <w:rFonts w:ascii="Times New Roman" w:hAnsi="Times New Roman" w:cs="Times New Roman"/>
        </w:rPr>
        <w:t xml:space="preserve">pozostałościach staropolskich </w:t>
      </w:r>
      <w:r w:rsidRPr="003C2992">
        <w:rPr>
          <w:rFonts w:ascii="Times New Roman" w:hAnsi="Times New Roman" w:cs="Times New Roman"/>
        </w:rPr>
        <w:t xml:space="preserve">wyrobisk </w:t>
      </w:r>
      <w:proofErr w:type="spellStart"/>
      <w:r w:rsidRPr="003C2992">
        <w:rPr>
          <w:rFonts w:ascii="Times New Roman" w:hAnsi="Times New Roman" w:cs="Times New Roman"/>
        </w:rPr>
        <w:t>pogórniczych</w:t>
      </w:r>
      <w:proofErr w:type="spellEnd"/>
      <w:r w:rsidRPr="003C2992">
        <w:rPr>
          <w:rFonts w:ascii="Times New Roman" w:hAnsi="Times New Roman" w:cs="Times New Roman"/>
        </w:rPr>
        <w:t>);</w:t>
      </w:r>
    </w:p>
    <w:p w14:paraId="6E0408C8" w14:textId="77777777" w:rsidR="00003C16" w:rsidRPr="003C2992" w:rsidRDefault="00003C16" w:rsidP="00B32FEA">
      <w:pPr>
        <w:spacing w:after="0" w:line="240" w:lineRule="auto"/>
        <w:ind w:left="2835" w:hanging="2835"/>
        <w:jc w:val="both"/>
        <w:rPr>
          <w:rFonts w:ascii="Times New Roman" w:hAnsi="Times New Roman" w:cs="Times New Roman"/>
        </w:rPr>
      </w:pPr>
    </w:p>
    <w:p w14:paraId="53E5CE53" w14:textId="5BB7CF90" w:rsidR="00B32FEA" w:rsidRPr="003C2992" w:rsidRDefault="00B32FEA" w:rsidP="00B32FEA">
      <w:pPr>
        <w:spacing w:after="0" w:line="240" w:lineRule="auto"/>
        <w:ind w:left="2835" w:hanging="2835"/>
        <w:jc w:val="both"/>
        <w:rPr>
          <w:rFonts w:ascii="Times New Roman" w:hAnsi="Times New Roman" w:cs="Times New Roman"/>
        </w:rPr>
      </w:pPr>
      <w:r w:rsidRPr="003C2992">
        <w:rPr>
          <w:rFonts w:ascii="Times New Roman" w:hAnsi="Times New Roman" w:cs="Times New Roman"/>
        </w:rPr>
        <w:t xml:space="preserve">- </w:t>
      </w:r>
      <w:r w:rsidR="00003C16" w:rsidRPr="003C2992">
        <w:rPr>
          <w:rFonts w:ascii="Times New Roman" w:hAnsi="Times New Roman" w:cs="Times New Roman"/>
        </w:rPr>
        <w:t>1</w:t>
      </w:r>
      <w:r w:rsidRPr="003C2992">
        <w:rPr>
          <w:rFonts w:ascii="Times New Roman" w:hAnsi="Times New Roman" w:cs="Times New Roman"/>
        </w:rPr>
        <w:t xml:space="preserve"> tablic</w:t>
      </w:r>
      <w:r w:rsidR="00003C16" w:rsidRPr="003C2992">
        <w:rPr>
          <w:rFonts w:ascii="Times New Roman" w:hAnsi="Times New Roman" w:cs="Times New Roman"/>
        </w:rPr>
        <w:t>ę</w:t>
      </w:r>
      <w:r w:rsidRPr="003C2992">
        <w:rPr>
          <w:rFonts w:ascii="Times New Roman" w:hAnsi="Times New Roman" w:cs="Times New Roman"/>
        </w:rPr>
        <w:t xml:space="preserve"> </w:t>
      </w:r>
      <w:r w:rsidR="00003C16" w:rsidRPr="003C2992">
        <w:rPr>
          <w:rFonts w:ascii="Times New Roman" w:hAnsi="Times New Roman" w:cs="Times New Roman"/>
        </w:rPr>
        <w:t>informacyjną małą</w:t>
      </w:r>
      <w:r w:rsidRPr="003C2992">
        <w:rPr>
          <w:rFonts w:ascii="Times New Roman" w:hAnsi="Times New Roman" w:cs="Times New Roman"/>
        </w:rPr>
        <w:t xml:space="preserve">   -   plansz</w:t>
      </w:r>
      <w:r w:rsidR="00721E05" w:rsidRPr="003C2992">
        <w:rPr>
          <w:rFonts w:ascii="Times New Roman" w:hAnsi="Times New Roman" w:cs="Times New Roman"/>
        </w:rPr>
        <w:t>a</w:t>
      </w:r>
      <w:r w:rsidRPr="003C2992">
        <w:rPr>
          <w:rFonts w:ascii="Times New Roman" w:hAnsi="Times New Roman" w:cs="Times New Roman"/>
        </w:rPr>
        <w:t xml:space="preserve"> o wymiarach: 50-40 cm, </w:t>
      </w:r>
    </w:p>
    <w:p w14:paraId="577DA9D3" w14:textId="0861384D" w:rsidR="00003C16" w:rsidRPr="003C2992" w:rsidRDefault="00B32FEA" w:rsidP="00003C16">
      <w:pPr>
        <w:spacing w:after="0" w:line="240" w:lineRule="auto"/>
        <w:ind w:left="2694"/>
        <w:jc w:val="both"/>
        <w:rPr>
          <w:rFonts w:ascii="Times New Roman" w:hAnsi="Times New Roman" w:cs="Times New Roman"/>
        </w:rPr>
      </w:pPr>
      <w:r w:rsidRPr="003C2992">
        <w:rPr>
          <w:rFonts w:ascii="Times New Roman" w:hAnsi="Times New Roman" w:cs="Times New Roman"/>
        </w:rPr>
        <w:t>montaż:</w:t>
      </w:r>
      <w:r w:rsidR="00003C16" w:rsidRPr="003C2992">
        <w:rPr>
          <w:rFonts w:ascii="Times New Roman" w:hAnsi="Times New Roman" w:cs="Times New Roman"/>
        </w:rPr>
        <w:t xml:space="preserve"> przy 3. stanowisku ścieżki (na Karczówce - obok Klasztoru);</w:t>
      </w:r>
    </w:p>
    <w:p w14:paraId="32291B1F" w14:textId="14B9A629" w:rsidR="00B32FEA" w:rsidRPr="003C2992" w:rsidRDefault="00B32FEA" w:rsidP="00003C16">
      <w:pPr>
        <w:spacing w:after="0" w:line="240" w:lineRule="auto"/>
        <w:rPr>
          <w:rFonts w:ascii="Times New Roman" w:hAnsi="Times New Roman" w:cs="Times New Roman"/>
        </w:rPr>
      </w:pPr>
    </w:p>
    <w:p w14:paraId="6E024D59" w14:textId="6D88C340" w:rsidR="00B32FEA" w:rsidRPr="00B32FEA" w:rsidRDefault="00B32FEA" w:rsidP="00B32FEA">
      <w:pPr>
        <w:spacing w:after="0" w:line="240" w:lineRule="auto"/>
        <w:ind w:left="2835" w:hanging="2835"/>
        <w:jc w:val="both"/>
        <w:rPr>
          <w:rFonts w:ascii="Times New Roman" w:hAnsi="Times New Roman" w:cs="Times New Roman"/>
        </w:rPr>
      </w:pPr>
      <w:r w:rsidRPr="003C2992">
        <w:rPr>
          <w:rFonts w:ascii="Times New Roman" w:hAnsi="Times New Roman" w:cs="Times New Roman"/>
        </w:rPr>
        <w:t>- </w:t>
      </w:r>
      <w:r w:rsidR="002C3104" w:rsidRPr="003C2992">
        <w:rPr>
          <w:rFonts w:ascii="Times New Roman" w:hAnsi="Times New Roman" w:cs="Times New Roman"/>
        </w:rPr>
        <w:t>2</w:t>
      </w:r>
      <w:r w:rsidRPr="003C2992">
        <w:rPr>
          <w:rFonts w:ascii="Times New Roman" w:hAnsi="Times New Roman" w:cs="Times New Roman"/>
        </w:rPr>
        <w:t> tablic</w:t>
      </w:r>
      <w:r w:rsidR="002C3104" w:rsidRPr="003C2992">
        <w:rPr>
          <w:rFonts w:ascii="Times New Roman" w:hAnsi="Times New Roman" w:cs="Times New Roman"/>
        </w:rPr>
        <w:t>e</w:t>
      </w:r>
      <w:r w:rsidRPr="003C2992">
        <w:rPr>
          <w:rFonts w:ascii="Times New Roman" w:hAnsi="Times New Roman" w:cs="Times New Roman"/>
        </w:rPr>
        <w:t xml:space="preserve"> z zakazem kąpieli</w:t>
      </w:r>
      <w:r w:rsidRPr="00B32FEA">
        <w:rPr>
          <w:rFonts w:ascii="Times New Roman" w:hAnsi="Times New Roman" w:cs="Times New Roman"/>
        </w:rPr>
        <w:t xml:space="preserve"> - plansz</w:t>
      </w:r>
      <w:r w:rsidR="00003C16">
        <w:rPr>
          <w:rFonts w:ascii="Times New Roman" w:hAnsi="Times New Roman" w:cs="Times New Roman"/>
        </w:rPr>
        <w:t>a</w:t>
      </w:r>
      <w:r w:rsidRPr="00B32FEA">
        <w:rPr>
          <w:rFonts w:ascii="Times New Roman" w:hAnsi="Times New Roman" w:cs="Times New Roman"/>
        </w:rPr>
        <w:t xml:space="preserve"> o wymiarach: 40-30 cm, </w:t>
      </w:r>
    </w:p>
    <w:p w14:paraId="695E4E69" w14:textId="77777777" w:rsidR="00B32FEA" w:rsidRPr="00B32FEA" w:rsidRDefault="00B32FEA" w:rsidP="00B32FEA">
      <w:pPr>
        <w:spacing w:after="0" w:line="240" w:lineRule="auto"/>
        <w:ind w:left="2835" w:hanging="141"/>
        <w:jc w:val="both"/>
        <w:rPr>
          <w:rFonts w:ascii="Times New Roman" w:hAnsi="Times New Roman" w:cs="Times New Roman"/>
        </w:rPr>
      </w:pPr>
      <w:r w:rsidRPr="00B32FEA">
        <w:rPr>
          <w:rFonts w:ascii="Times New Roman" w:hAnsi="Times New Roman" w:cs="Times New Roman"/>
        </w:rPr>
        <w:t xml:space="preserve">montaż: przy użytku ekologicznym „Glinianki”. </w:t>
      </w:r>
    </w:p>
    <w:p w14:paraId="61F2EE61" w14:textId="77777777" w:rsidR="00B32FEA" w:rsidRPr="00B32FEA" w:rsidRDefault="00B32FEA" w:rsidP="00B32FEA">
      <w:pPr>
        <w:spacing w:after="0" w:line="240" w:lineRule="auto"/>
        <w:ind w:left="2835" w:hanging="2835"/>
        <w:jc w:val="both"/>
        <w:rPr>
          <w:rFonts w:ascii="Times New Roman" w:hAnsi="Times New Roman" w:cs="Times New Roman"/>
        </w:rPr>
      </w:pPr>
      <w:r w:rsidRPr="00B32FEA">
        <w:rPr>
          <w:rFonts w:ascii="Times New Roman" w:hAnsi="Times New Roman" w:cs="Times New Roman"/>
        </w:rPr>
        <w:t xml:space="preserve">                                            </w:t>
      </w:r>
    </w:p>
    <w:p w14:paraId="3FAFF015" w14:textId="77777777" w:rsidR="00B32FEA" w:rsidRPr="00B32FEA" w:rsidRDefault="00B32FEA" w:rsidP="00B32F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9A1E3C" w14:textId="33909D0D" w:rsidR="00B32FEA" w:rsidRPr="00B32FEA" w:rsidRDefault="00B32FEA" w:rsidP="00B32F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2FEA">
        <w:rPr>
          <w:rFonts w:ascii="Times New Roman" w:hAnsi="Times New Roman" w:cs="Times New Roman"/>
        </w:rPr>
        <w:t xml:space="preserve">Ww. tablice należy wykonać z blachy stalowej, w  druku  </w:t>
      </w:r>
      <w:proofErr w:type="spellStart"/>
      <w:r w:rsidRPr="00B32FEA">
        <w:rPr>
          <w:rFonts w:ascii="Times New Roman" w:hAnsi="Times New Roman" w:cs="Times New Roman"/>
        </w:rPr>
        <w:t>solwentowym</w:t>
      </w:r>
      <w:proofErr w:type="spellEnd"/>
      <w:r w:rsidRPr="00B32FEA">
        <w:rPr>
          <w:rFonts w:ascii="Times New Roman" w:hAnsi="Times New Roman" w:cs="Times New Roman"/>
        </w:rPr>
        <w:t xml:space="preserve"> + folia zabezpieczająca druk przed wyblaknięciem. </w:t>
      </w:r>
      <w:r w:rsidR="00003C16">
        <w:rPr>
          <w:rFonts w:ascii="Times New Roman" w:hAnsi="Times New Roman" w:cs="Times New Roman"/>
        </w:rPr>
        <w:t>W przypadku tablic informacyjnych - z</w:t>
      </w:r>
      <w:r w:rsidRPr="00B32FEA">
        <w:rPr>
          <w:rFonts w:ascii="Times New Roman" w:hAnsi="Times New Roman" w:cs="Times New Roman"/>
        </w:rPr>
        <w:t xml:space="preserve">leceniu podlega wykonanie samych plansz  i zamontowanie ich do istniejących stelaży (stalowe konstrukcje tablic są w terenie). </w:t>
      </w:r>
      <w:r w:rsidR="00721E05">
        <w:rPr>
          <w:rFonts w:ascii="Times New Roman" w:hAnsi="Times New Roman" w:cs="Times New Roman"/>
        </w:rPr>
        <w:t>Istniejące s</w:t>
      </w:r>
      <w:r w:rsidRPr="00B32FEA">
        <w:rPr>
          <w:rFonts w:ascii="Times New Roman" w:hAnsi="Times New Roman" w:cs="Times New Roman"/>
        </w:rPr>
        <w:t xml:space="preserve">telaże należy pomalować i zabezpieczyć antykorozyjnie.  </w:t>
      </w:r>
      <w:r w:rsidR="00003C16">
        <w:rPr>
          <w:rFonts w:ascii="Times New Roman" w:hAnsi="Times New Roman" w:cs="Times New Roman"/>
        </w:rPr>
        <w:t xml:space="preserve">W przypadku </w:t>
      </w:r>
      <w:r w:rsidR="00003C16" w:rsidRPr="00B32FEA">
        <w:rPr>
          <w:rFonts w:ascii="Times New Roman" w:hAnsi="Times New Roman" w:cs="Times New Roman"/>
        </w:rPr>
        <w:t>tablic</w:t>
      </w:r>
      <w:r w:rsidR="00003C16">
        <w:rPr>
          <w:rFonts w:ascii="Times New Roman" w:hAnsi="Times New Roman" w:cs="Times New Roman"/>
        </w:rPr>
        <w:t>y</w:t>
      </w:r>
      <w:r w:rsidR="00003C16" w:rsidRPr="00B32FEA">
        <w:rPr>
          <w:rFonts w:ascii="Times New Roman" w:hAnsi="Times New Roman" w:cs="Times New Roman"/>
        </w:rPr>
        <w:t xml:space="preserve"> z zakazem kąpieli</w:t>
      </w:r>
      <w:r w:rsidR="00003C16">
        <w:rPr>
          <w:rFonts w:ascii="Times New Roman" w:hAnsi="Times New Roman" w:cs="Times New Roman"/>
        </w:rPr>
        <w:t xml:space="preserve"> – należy wykonać całą tablicę (wraz ze stelażem) i zamontować w gruncie (zabetonować). </w:t>
      </w:r>
      <w:r w:rsidRPr="00B32FEA">
        <w:rPr>
          <w:rFonts w:ascii="Times New Roman" w:hAnsi="Times New Roman" w:cs="Times New Roman"/>
        </w:rPr>
        <w:t xml:space="preserve">Treść tablic zostanie Wykonawcy przekazana.  </w:t>
      </w:r>
    </w:p>
    <w:p w14:paraId="0A3A1270" w14:textId="77777777" w:rsidR="00B32FEA" w:rsidRDefault="00B32FEA" w:rsidP="00B3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21093" w14:textId="38EA9937" w:rsidR="00B32FEA" w:rsidRDefault="00B32FEA" w:rsidP="00B32FEA">
      <w:pPr>
        <w:pStyle w:val="Akapitzlist1"/>
        <w:ind w:left="0"/>
        <w:jc w:val="both"/>
        <w:rPr>
          <w:b/>
          <w:color w:val="000000"/>
        </w:rPr>
      </w:pPr>
      <w:r w:rsidRPr="000E70CC">
        <w:rPr>
          <w:b/>
          <w:color w:val="000000"/>
        </w:rPr>
        <w:t>2.</w:t>
      </w:r>
      <w:r>
        <w:rPr>
          <w:bCs/>
          <w:color w:val="000000"/>
        </w:rPr>
        <w:t xml:space="preserve">  </w:t>
      </w:r>
      <w:r w:rsidR="000E70CC">
        <w:rPr>
          <w:bCs/>
          <w:color w:val="000000"/>
        </w:rPr>
        <w:t>Zamówienie</w:t>
      </w:r>
      <w:r>
        <w:rPr>
          <w:bCs/>
          <w:color w:val="000000"/>
        </w:rPr>
        <w:t xml:space="preserve"> należy zrealizować</w:t>
      </w:r>
      <w:r>
        <w:rPr>
          <w:b/>
          <w:color w:val="000000"/>
        </w:rPr>
        <w:t xml:space="preserve"> </w:t>
      </w:r>
      <w:r w:rsidR="00721E05">
        <w:rPr>
          <w:b/>
          <w:color w:val="000000"/>
        </w:rPr>
        <w:t xml:space="preserve">w terminie </w:t>
      </w:r>
      <w:r>
        <w:rPr>
          <w:b/>
          <w:color w:val="000000"/>
        </w:rPr>
        <w:t xml:space="preserve">do </w:t>
      </w:r>
      <w:r w:rsidR="00F607A7">
        <w:rPr>
          <w:b/>
          <w:color w:val="000000"/>
        </w:rPr>
        <w:t>30</w:t>
      </w:r>
      <w:r>
        <w:rPr>
          <w:b/>
          <w:color w:val="000000"/>
        </w:rPr>
        <w:t>.1</w:t>
      </w:r>
      <w:r w:rsidR="00003C16">
        <w:rPr>
          <w:b/>
          <w:color w:val="000000"/>
        </w:rPr>
        <w:t>1</w:t>
      </w:r>
      <w:r>
        <w:rPr>
          <w:b/>
          <w:color w:val="000000"/>
        </w:rPr>
        <w:t>.20</w:t>
      </w:r>
      <w:r w:rsidR="00003C16">
        <w:rPr>
          <w:b/>
          <w:color w:val="000000"/>
        </w:rPr>
        <w:t>20</w:t>
      </w:r>
      <w:r>
        <w:rPr>
          <w:b/>
          <w:color w:val="000000"/>
        </w:rPr>
        <w:t>r.</w:t>
      </w:r>
    </w:p>
    <w:p w14:paraId="2BA2D8F4" w14:textId="77777777" w:rsidR="00B32FEA" w:rsidRDefault="00B32FEA" w:rsidP="00B32FEA">
      <w:pPr>
        <w:pStyle w:val="Akapitzlist1"/>
        <w:ind w:left="0"/>
        <w:jc w:val="both"/>
        <w:rPr>
          <w:b/>
          <w:color w:val="000000"/>
        </w:rPr>
      </w:pPr>
    </w:p>
    <w:p w14:paraId="3133F298" w14:textId="1EA017DE" w:rsidR="000516BC" w:rsidRDefault="00B32FEA" w:rsidP="000516BC">
      <w:pPr>
        <w:pStyle w:val="Akapitzlist1"/>
        <w:spacing w:after="120"/>
        <w:ind w:left="0"/>
        <w:jc w:val="both"/>
        <w:rPr>
          <w:bCs/>
        </w:rPr>
      </w:pPr>
      <w:r w:rsidRPr="000E70CC">
        <w:rPr>
          <w:b/>
        </w:rPr>
        <w:t>3.</w:t>
      </w:r>
      <w:r>
        <w:rPr>
          <w:bCs/>
        </w:rPr>
        <w:t> </w:t>
      </w:r>
      <w:r w:rsidR="000516BC">
        <w:rPr>
          <w:b/>
        </w:rPr>
        <w:t>Oferty należy składać</w:t>
      </w:r>
      <w:r w:rsidR="000516BC">
        <w:t xml:space="preserve"> </w:t>
      </w:r>
      <w:r w:rsidR="000516BC">
        <w:rPr>
          <w:b/>
        </w:rPr>
        <w:t>do dnia 2</w:t>
      </w:r>
      <w:r w:rsidR="00F607A7">
        <w:rPr>
          <w:b/>
        </w:rPr>
        <w:t>8</w:t>
      </w:r>
      <w:r w:rsidR="000516BC">
        <w:rPr>
          <w:b/>
        </w:rPr>
        <w:t>.10.2020r.</w:t>
      </w:r>
      <w:r w:rsidR="000516BC">
        <w:t xml:space="preserve"> włącznie, </w:t>
      </w:r>
      <w:r w:rsidR="000516BC">
        <w:rPr>
          <w:color w:val="000000"/>
          <w:sz w:val="22"/>
          <w:szCs w:val="22"/>
        </w:rPr>
        <w:t xml:space="preserve"> pocztą na adres: Urząd Miasta Kielce, Wydział Gospodarki Komunalnych i Środowiska, ul. Strycharska 6, 25-659 Kielce (liczy się dzień wpływu oferty do tut. Urzędu), osobiście w siedzibie Urzędu (ul. Strycharska 6) lub drogą elektroniczną na adres: </w:t>
      </w:r>
      <w:hyperlink r:id="rId5" w:history="1">
        <w:r w:rsidR="000516BC">
          <w:rPr>
            <w:rStyle w:val="Hipercze"/>
            <w:sz w:val="22"/>
            <w:szCs w:val="22"/>
          </w:rPr>
          <w:t>malgorzata.chamera@um.kielce.pl</w:t>
        </w:r>
      </w:hyperlink>
      <w:r w:rsidR="000516BC">
        <w:rPr>
          <w:color w:val="000000"/>
          <w:sz w:val="22"/>
          <w:szCs w:val="22"/>
        </w:rPr>
        <w:t xml:space="preserve"> (z dopiskiem w tytule: „O</w:t>
      </w:r>
      <w:r w:rsidR="000516BC">
        <w:t xml:space="preserve">ferta na </w:t>
      </w:r>
      <w:r w:rsidR="000516BC" w:rsidRPr="005C420A">
        <w:rPr>
          <w:bCs/>
        </w:rPr>
        <w:t>wykonanie</w:t>
      </w:r>
      <w:r w:rsidR="000516BC">
        <w:rPr>
          <w:bCs/>
        </w:rPr>
        <w:t xml:space="preserve"> tablic na </w:t>
      </w:r>
      <w:r w:rsidR="000516BC" w:rsidRPr="00B32FEA">
        <w:rPr>
          <w:snapToGrid w:val="0"/>
        </w:rPr>
        <w:t>obszarowych form</w:t>
      </w:r>
      <w:r w:rsidR="000516BC">
        <w:rPr>
          <w:snapToGrid w:val="0"/>
        </w:rPr>
        <w:t>ach</w:t>
      </w:r>
      <w:r w:rsidR="000516BC" w:rsidRPr="00B32FEA">
        <w:rPr>
          <w:snapToGrid w:val="0"/>
        </w:rPr>
        <w:t xml:space="preserve"> ochrony przyrody</w:t>
      </w:r>
      <w:r w:rsidR="000516BC">
        <w:rPr>
          <w:bCs/>
        </w:rPr>
        <w:t>”)</w:t>
      </w:r>
      <w:r w:rsidR="000516BC">
        <w:rPr>
          <w:color w:val="000000"/>
        </w:rPr>
        <w:t xml:space="preserve">. </w:t>
      </w:r>
      <w:r w:rsidR="000516BC">
        <w:rPr>
          <w:color w:val="000000"/>
          <w:sz w:val="22"/>
          <w:szCs w:val="22"/>
        </w:rPr>
        <w:t>Komisyjne otwarcie ofert przesłanych elektronicznie nastąpi dnia 22.10.2020r. o godz. 8</w:t>
      </w:r>
      <w:r w:rsidR="003C2992">
        <w:rPr>
          <w:color w:val="000000"/>
          <w:sz w:val="22"/>
          <w:szCs w:val="22"/>
          <w:vertAlign w:val="superscript"/>
        </w:rPr>
        <w:t>00</w:t>
      </w:r>
      <w:r w:rsidR="000516BC">
        <w:rPr>
          <w:color w:val="000000"/>
          <w:sz w:val="22"/>
          <w:szCs w:val="22"/>
        </w:rPr>
        <w:t xml:space="preserve">.  </w:t>
      </w:r>
      <w:r w:rsidR="000516BC">
        <w:rPr>
          <w:b/>
          <w:color w:val="000000"/>
          <w:sz w:val="22"/>
          <w:szCs w:val="22"/>
        </w:rPr>
        <w:t>W ofercie należy podać cenę brutto.</w:t>
      </w:r>
    </w:p>
    <w:p w14:paraId="6E35C9F5" w14:textId="30EE824B" w:rsidR="000516BC" w:rsidRDefault="000516BC" w:rsidP="00003C16">
      <w:pPr>
        <w:pStyle w:val="Akapitzlist1"/>
        <w:spacing w:after="120"/>
        <w:ind w:left="0"/>
        <w:jc w:val="both"/>
        <w:rPr>
          <w:bCs/>
        </w:rPr>
      </w:pPr>
    </w:p>
    <w:p w14:paraId="0FAC4913" w14:textId="77777777" w:rsidR="000516BC" w:rsidRDefault="000516BC" w:rsidP="00003C16">
      <w:pPr>
        <w:pStyle w:val="Akapitzlist1"/>
        <w:spacing w:after="120"/>
        <w:ind w:left="0"/>
        <w:jc w:val="both"/>
        <w:rPr>
          <w:bCs/>
        </w:rPr>
      </w:pPr>
    </w:p>
    <w:p w14:paraId="2169E4BB" w14:textId="168721D2" w:rsidR="00B32FEA" w:rsidRDefault="00B32FEA" w:rsidP="00B32FEA">
      <w:pPr>
        <w:pStyle w:val="Akapitzlist1"/>
        <w:ind w:left="0"/>
        <w:jc w:val="both"/>
        <w:rPr>
          <w:b/>
          <w:color w:val="000000"/>
        </w:rPr>
      </w:pPr>
    </w:p>
    <w:p w14:paraId="76789679" w14:textId="77777777" w:rsidR="00B32FEA" w:rsidRDefault="00B32FEA" w:rsidP="00B32FE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3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12AE8"/>
    <w:multiLevelType w:val="hybridMultilevel"/>
    <w:tmpl w:val="4BEE4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E1"/>
    <w:rsid w:val="00003C16"/>
    <w:rsid w:val="000516BC"/>
    <w:rsid w:val="0009615E"/>
    <w:rsid w:val="000E70CC"/>
    <w:rsid w:val="00277B93"/>
    <w:rsid w:val="002C3104"/>
    <w:rsid w:val="003B4EAC"/>
    <w:rsid w:val="003C112E"/>
    <w:rsid w:val="003C2992"/>
    <w:rsid w:val="00721E05"/>
    <w:rsid w:val="007727E1"/>
    <w:rsid w:val="00B32FEA"/>
    <w:rsid w:val="00EE3E50"/>
    <w:rsid w:val="00F6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AA40"/>
  <w15:chartTrackingRefBased/>
  <w15:docId w15:val="{1F393E41-6E05-41C7-A154-A50FF958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F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2F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2FEA"/>
    <w:pPr>
      <w:ind w:left="720"/>
      <w:contextualSpacing/>
    </w:pPr>
  </w:style>
  <w:style w:type="paragraph" w:customStyle="1" w:styleId="Akapitzlist1">
    <w:name w:val="Akapit z listą1"/>
    <w:basedOn w:val="Normalny"/>
    <w:rsid w:val="00B32FE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gorzata.chamera@um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Chamera</dc:creator>
  <cp:keywords/>
  <dc:description/>
  <cp:lastModifiedBy>Małgorzata Chamera</cp:lastModifiedBy>
  <cp:revision>10</cp:revision>
  <cp:lastPrinted>2020-10-21T12:37:00Z</cp:lastPrinted>
  <dcterms:created xsi:type="dcterms:W3CDTF">2020-10-15T09:48:00Z</dcterms:created>
  <dcterms:modified xsi:type="dcterms:W3CDTF">2020-10-21T12:37:00Z</dcterms:modified>
</cp:coreProperties>
</file>